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92" w:rsidRPr="00884436" w:rsidRDefault="00884436" w:rsidP="00884436">
      <w:pPr>
        <w:spacing w:after="0" w:line="240" w:lineRule="auto"/>
        <w:rPr>
          <w:rFonts w:ascii="Gill Sans MT" w:hAnsi="Gill Sans MT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2E03E869" wp14:editId="66B3877C">
            <wp:simplePos x="0" y="0"/>
            <wp:positionH relativeFrom="column">
              <wp:posOffset>5343525</wp:posOffset>
            </wp:positionH>
            <wp:positionV relativeFrom="paragraph">
              <wp:posOffset>74930</wp:posOffset>
            </wp:positionV>
            <wp:extent cx="1277620" cy="1277620"/>
            <wp:effectExtent l="0" t="0" r="0" b="0"/>
            <wp:wrapNone/>
            <wp:docPr id="2" name="Picture 2" descr="Blue Circ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 Circl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436" w:rsidRPr="00884436" w:rsidRDefault="00884436" w:rsidP="00884436">
      <w:pPr>
        <w:spacing w:after="0" w:line="240" w:lineRule="auto"/>
        <w:rPr>
          <w:rFonts w:ascii="Gill Sans MT" w:hAnsi="Gill Sans MT"/>
        </w:rPr>
      </w:pPr>
    </w:p>
    <w:p w:rsidR="00884436" w:rsidRPr="00884436" w:rsidRDefault="00884436" w:rsidP="00884436">
      <w:pPr>
        <w:spacing w:after="0" w:line="240" w:lineRule="auto"/>
        <w:rPr>
          <w:rFonts w:ascii="Gill Sans MT" w:hAnsi="Gill Sans MT"/>
        </w:rPr>
      </w:pPr>
    </w:p>
    <w:p w:rsidR="00884436" w:rsidRPr="00884436" w:rsidRDefault="00884436" w:rsidP="00884436">
      <w:pPr>
        <w:spacing w:after="0" w:line="240" w:lineRule="auto"/>
        <w:rPr>
          <w:rFonts w:ascii="Gill Sans MT" w:hAnsi="Gill Sans MT"/>
        </w:rPr>
      </w:pPr>
    </w:p>
    <w:p w:rsidR="00884436" w:rsidRDefault="00884436" w:rsidP="00884436">
      <w:pPr>
        <w:spacing w:after="0" w:line="240" w:lineRule="auto"/>
        <w:rPr>
          <w:rFonts w:ascii="Gill Sans MT" w:hAnsi="Gill Sans MT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F36B47A">
                <wp:simplePos x="0" y="0"/>
                <wp:positionH relativeFrom="column">
                  <wp:posOffset>400685</wp:posOffset>
                </wp:positionH>
                <wp:positionV relativeFrom="paragraph">
                  <wp:posOffset>88265</wp:posOffset>
                </wp:positionV>
                <wp:extent cx="4284345" cy="1051560"/>
                <wp:effectExtent l="635" t="0" r="127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345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4436" w:rsidRDefault="00AB2ACC">
                            <w:pPr>
                              <w:widowControl w:val="0"/>
                              <w:jc w:val="center"/>
                              <w:rPr>
                                <w:color w:val="063D7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63D71"/>
                                <w:sz w:val="40"/>
                                <w:szCs w:val="40"/>
                              </w:rPr>
                              <w:t>Retail Assistant</w:t>
                            </w:r>
                            <w:r w:rsidR="00884436">
                              <w:rPr>
                                <w:color w:val="063D71"/>
                                <w:sz w:val="40"/>
                                <w:szCs w:val="40"/>
                              </w:rPr>
                              <w:t xml:space="preserve"> Volunteer </w:t>
                            </w:r>
                          </w:p>
                          <w:p w:rsidR="00884436" w:rsidRDefault="00884436">
                            <w:pPr>
                              <w:widowControl w:val="0"/>
                              <w:jc w:val="center"/>
                              <w:rPr>
                                <w:color w:val="063D7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63D71"/>
                                <w:sz w:val="40"/>
                                <w:szCs w:val="40"/>
                              </w:rPr>
                              <w:t xml:space="preserve">Role </w:t>
                            </w:r>
                            <w:r w:rsidR="006F3E64">
                              <w:rPr>
                                <w:color w:val="063D71"/>
                                <w:sz w:val="40"/>
                                <w:szCs w:val="40"/>
                              </w:rPr>
                              <w:t>Brief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6B4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.55pt;margin-top:6.95pt;width:337.35pt;height:82.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" filled="f" fillcolor="#5b9bd5" stroked="f" strokeweight="2pt">
                <v:textbox inset="2.88pt,2.88pt,2.88pt,2.88pt">
                  <w:txbxContent>
                    <w:p w:rsidR="00884436" w:rsidRDefault="00AB2ACC">
                      <w:pPr>
                        <w:widowControl w:val="0"/>
                        <w:jc w:val="center"/>
                        <w:rPr>
                          <w:color w:val="063D71"/>
                          <w:sz w:val="40"/>
                          <w:szCs w:val="40"/>
                        </w:rPr>
                      </w:pPr>
                      <w:r>
                        <w:rPr>
                          <w:color w:val="063D71"/>
                          <w:sz w:val="40"/>
                          <w:szCs w:val="40"/>
                        </w:rPr>
                        <w:t>Retail Assistant</w:t>
                      </w:r>
                      <w:r w:rsidR="00884436">
                        <w:rPr>
                          <w:color w:val="063D71"/>
                          <w:sz w:val="40"/>
                          <w:szCs w:val="40"/>
                        </w:rPr>
                        <w:t xml:space="preserve"> Volunteer </w:t>
                      </w:r>
                    </w:p>
                    <w:p w:rsidR="00884436" w:rsidRDefault="00884436">
                      <w:pPr>
                        <w:widowControl w:val="0"/>
                        <w:jc w:val="center"/>
                        <w:rPr>
                          <w:color w:val="063D71"/>
                          <w:sz w:val="40"/>
                          <w:szCs w:val="40"/>
                        </w:rPr>
                      </w:pPr>
                      <w:r>
                        <w:rPr>
                          <w:color w:val="063D71"/>
                          <w:sz w:val="40"/>
                          <w:szCs w:val="40"/>
                        </w:rPr>
                        <w:t xml:space="preserve">Role </w:t>
                      </w:r>
                      <w:r w:rsidR="006F3E64">
                        <w:rPr>
                          <w:color w:val="063D71"/>
                          <w:sz w:val="40"/>
                          <w:szCs w:val="40"/>
                        </w:rPr>
                        <w:t>Brief</w:t>
                      </w:r>
                    </w:p>
                  </w:txbxContent>
                </v:textbox>
              </v:shape>
            </w:pict>
          </mc:Fallback>
        </mc:AlternateContent>
      </w:r>
    </w:p>
    <w:p w:rsidR="00884436" w:rsidRDefault="00884436" w:rsidP="00884436">
      <w:pPr>
        <w:spacing w:after="0" w:line="240" w:lineRule="auto"/>
        <w:rPr>
          <w:rFonts w:ascii="Gill Sans MT" w:hAnsi="Gill Sans MT"/>
        </w:rPr>
      </w:pPr>
    </w:p>
    <w:p w:rsidR="00884436" w:rsidRDefault="00884436" w:rsidP="00884436">
      <w:pPr>
        <w:spacing w:after="0" w:line="240" w:lineRule="auto"/>
        <w:rPr>
          <w:rFonts w:ascii="Gill Sans MT" w:hAnsi="Gill Sans MT"/>
        </w:rPr>
      </w:pPr>
    </w:p>
    <w:p w:rsidR="00884436" w:rsidRDefault="00884436" w:rsidP="00884436">
      <w:pPr>
        <w:spacing w:after="0" w:line="240" w:lineRule="auto"/>
        <w:rPr>
          <w:rFonts w:ascii="Gill Sans MT" w:hAnsi="Gill Sans MT"/>
        </w:rPr>
      </w:pPr>
    </w:p>
    <w:p w:rsidR="00884436" w:rsidRDefault="00884436" w:rsidP="00884436">
      <w:pPr>
        <w:spacing w:after="0" w:line="240" w:lineRule="auto"/>
        <w:rPr>
          <w:rFonts w:ascii="Gill Sans MT" w:hAnsi="Gill Sans MT"/>
        </w:rPr>
      </w:pPr>
    </w:p>
    <w:p w:rsidR="00884436" w:rsidRDefault="00884436" w:rsidP="00884436">
      <w:pPr>
        <w:spacing w:after="0" w:line="240" w:lineRule="auto"/>
        <w:rPr>
          <w:rFonts w:ascii="Gill Sans MT" w:hAnsi="Gill Sans MT"/>
        </w:rPr>
      </w:pPr>
    </w:p>
    <w:p w:rsidR="00884436" w:rsidRDefault="00E22896" w:rsidP="00884436">
      <w:pPr>
        <w:spacing w:after="0" w:line="240" w:lineRule="auto"/>
        <w:rPr>
          <w:rFonts w:ascii="Gill Sans MT" w:hAnsi="Gill Sans MT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4384" behindDoc="0" locked="0" layoutInCell="1" allowOverlap="1" wp14:anchorId="4A50C550" wp14:editId="397447E3">
            <wp:simplePos x="0" y="0"/>
            <wp:positionH relativeFrom="column">
              <wp:posOffset>4467225</wp:posOffset>
            </wp:positionH>
            <wp:positionV relativeFrom="paragraph">
              <wp:posOffset>138430</wp:posOffset>
            </wp:positionV>
            <wp:extent cx="1993265" cy="1969135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" b="1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ACC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2336" behindDoc="0" locked="0" layoutInCell="1" allowOverlap="1" wp14:anchorId="227A04A3" wp14:editId="77D407D9">
            <wp:simplePos x="0" y="0"/>
            <wp:positionH relativeFrom="column">
              <wp:posOffset>47625</wp:posOffset>
            </wp:positionH>
            <wp:positionV relativeFrom="paragraph">
              <wp:posOffset>164465</wp:posOffset>
            </wp:positionV>
            <wp:extent cx="1914525" cy="195072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" r="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436" w:rsidRDefault="00AB2ACC" w:rsidP="00884436">
      <w:pPr>
        <w:spacing w:after="0" w:line="240" w:lineRule="auto"/>
        <w:rPr>
          <w:rFonts w:ascii="Gill Sans MT" w:hAnsi="Gill Sans MT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6432" behindDoc="0" locked="0" layoutInCell="1" allowOverlap="1" wp14:anchorId="6EDB5B83" wp14:editId="4DD03FA0">
            <wp:simplePos x="0" y="0"/>
            <wp:positionH relativeFrom="column">
              <wp:posOffset>2238375</wp:posOffset>
            </wp:positionH>
            <wp:positionV relativeFrom="paragraph">
              <wp:posOffset>49530</wp:posOffset>
            </wp:positionV>
            <wp:extent cx="1993265" cy="187134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" r="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436" w:rsidRDefault="00884436" w:rsidP="00884436">
      <w:pPr>
        <w:spacing w:after="0" w:line="240" w:lineRule="auto"/>
        <w:rPr>
          <w:rFonts w:ascii="Gill Sans MT" w:hAnsi="Gill Sans MT"/>
        </w:rPr>
      </w:pPr>
    </w:p>
    <w:p w:rsidR="00884436" w:rsidRDefault="00884436" w:rsidP="00884436">
      <w:pPr>
        <w:spacing w:after="0" w:line="240" w:lineRule="auto"/>
        <w:rPr>
          <w:rFonts w:ascii="Gill Sans MT" w:hAnsi="Gill Sans MT"/>
        </w:rPr>
      </w:pPr>
    </w:p>
    <w:p w:rsidR="00884436" w:rsidRDefault="00884436" w:rsidP="00884436">
      <w:pPr>
        <w:spacing w:after="0" w:line="240" w:lineRule="auto"/>
        <w:rPr>
          <w:rFonts w:ascii="Gill Sans MT" w:hAnsi="Gill Sans MT"/>
        </w:rPr>
      </w:pPr>
    </w:p>
    <w:p w:rsidR="00884436" w:rsidRDefault="00884436" w:rsidP="00884436">
      <w:pPr>
        <w:spacing w:after="0" w:line="240" w:lineRule="auto"/>
        <w:rPr>
          <w:rFonts w:ascii="Gill Sans MT" w:hAnsi="Gill Sans MT"/>
        </w:rPr>
      </w:pPr>
    </w:p>
    <w:p w:rsidR="00884436" w:rsidRDefault="00884436" w:rsidP="00884436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</w:pPr>
    </w:p>
    <w:p w:rsidR="00884436" w:rsidRDefault="00884436" w:rsidP="00884436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</w:pPr>
    </w:p>
    <w:p w:rsidR="00884436" w:rsidRDefault="00884436" w:rsidP="00884436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</w:pPr>
    </w:p>
    <w:p w:rsidR="00884436" w:rsidRDefault="00884436" w:rsidP="00884436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</w:pPr>
    </w:p>
    <w:p w:rsidR="00884436" w:rsidRDefault="00884436" w:rsidP="00884436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</w:pPr>
      <w:r w:rsidRPr="00884436"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  <w:t>The aim of the role:</w:t>
      </w:r>
    </w:p>
    <w:p w:rsidR="00884436" w:rsidRPr="00884436" w:rsidRDefault="00884436" w:rsidP="00884436">
      <w:pPr>
        <w:widowControl w:val="0"/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US" w:eastAsia="en-GB"/>
          <w14:cntxtAlts/>
        </w:rPr>
      </w:pP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North Devon Hospice has a network of charity shops across North Devon </w:t>
      </w:r>
      <w:r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raising</w:t>
      </w: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essential funds so that the hospice can continue providing care and support locally.  Our </w:t>
      </w:r>
      <w:r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retail</w:t>
      </w: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team</w:t>
      </w:r>
      <w:r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provide a warm, friendly and welcoming environment for our customers whether they are in one of our retail outlets, in the warehouse or on the phone.  </w:t>
      </w:r>
      <w:r w:rsidR="00C17F1C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Our retail volunteers</w:t>
      </w: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support the shop manager with the day to day running of the shop and </w:t>
      </w:r>
      <w:r w:rsidR="00C17F1C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are</w:t>
      </w: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ambassador</w:t>
      </w:r>
      <w:r w:rsidR="00C17F1C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>s</w:t>
      </w:r>
      <w:r w:rsidRPr="00884436"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  <w:t xml:space="preserve"> for the hospice.  </w:t>
      </w:r>
    </w:p>
    <w:p w:rsidR="00884436" w:rsidRDefault="00884436" w:rsidP="00884436">
      <w:pPr>
        <w:widowControl w:val="0"/>
        <w:spacing w:after="0" w:line="285" w:lineRule="auto"/>
        <w:rPr>
          <w:rFonts w:ascii="Gill Sans MT" w:eastAsia="Times New Roman" w:hAnsi="Gill Sans MT" w:cs="Times New Roman"/>
          <w:bCs/>
          <w:color w:val="000000"/>
          <w:kern w:val="28"/>
          <w:sz w:val="24"/>
          <w:szCs w:val="24"/>
          <w:lang w:eastAsia="en-GB"/>
          <w14:cntxtAlts/>
        </w:rPr>
      </w:pPr>
    </w:p>
    <w:p w:rsidR="00884436" w:rsidRPr="00B00148" w:rsidRDefault="00884436" w:rsidP="00B00148">
      <w:pPr>
        <w:widowControl w:val="0"/>
        <w:spacing w:after="0" w:line="285" w:lineRule="auto"/>
        <w:rPr>
          <w:rFonts w:ascii="Gill Sans MT" w:eastAsia="Times New Roman" w:hAnsi="Gill Sans MT" w:cs="Times New Roman"/>
          <w:color w:val="000000"/>
          <w:kern w:val="28"/>
          <w:sz w:val="20"/>
          <w:szCs w:val="20"/>
          <w:lang w:eastAsia="en-GB"/>
          <w14:cntxtAlts/>
        </w:rPr>
      </w:pPr>
      <w:r w:rsidRPr="00884436">
        <w:rPr>
          <w:rFonts w:ascii="Gill Sans MT" w:eastAsia="Times New Roman" w:hAnsi="Gill Sans MT" w:cs="Times New Roman"/>
          <w:color w:val="000000"/>
          <w:kern w:val="28"/>
          <w:sz w:val="20"/>
          <w:szCs w:val="20"/>
          <w:lang w:eastAsia="en-GB"/>
          <w14:cntxtAlts/>
        </w:rPr>
        <w:t> </w:t>
      </w:r>
      <w:r w:rsidRPr="00884436"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  <w:t>What’s involved:</w:t>
      </w:r>
    </w:p>
    <w:p w:rsidR="00884436" w:rsidRPr="00884436" w:rsidRDefault="00884436" w:rsidP="00884436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Great customer service, ensuring our customer are made to feel welcome and are offered any help and advice as required.  Processing sales and taking payments using the electronic till system</w:t>
      </w: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and</w:t>
      </w: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ensur</w:t>
      </w: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ing</w:t>
      </w: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donations and customers are dealt with in a polite and friendly manner. Assisting staff</w:t>
      </w:r>
      <w:r w:rsid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where directed and a</w:t>
      </w: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lways maintaining a clean and safe environment</w:t>
      </w:r>
      <w:r w:rsidR="00B00148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. </w:t>
      </w:r>
      <w:r w:rsid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Y</w:t>
      </w: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ou will </w:t>
      </w:r>
      <w:r w:rsid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also </w:t>
      </w: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support staff in maintaining security of the shop and to be an ambassador</w:t>
      </w:r>
      <w:r w:rsidR="00B00148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for the hospice at all times. </w:t>
      </w: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Undertaking any other tasks as requested or appropriate </w:t>
      </w:r>
      <w:r w:rsidR="00B00148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within the nature of the role. </w:t>
      </w: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 taster session will be arranged to ensure you understand what your role would entail.</w:t>
      </w:r>
    </w:p>
    <w:p w:rsidR="00884436" w:rsidRPr="00884436" w:rsidRDefault="00884436" w:rsidP="00884436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US" w:eastAsia="en-GB"/>
          <w14:cntxtAlts/>
        </w:rPr>
      </w:pPr>
      <w:r w:rsidRPr="00884436"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US" w:eastAsia="en-GB"/>
          <w14:cntxtAlts/>
        </w:rPr>
        <w:t> </w:t>
      </w:r>
    </w:p>
    <w:p w:rsidR="00884436" w:rsidRPr="00C1141D" w:rsidRDefault="00884436" w:rsidP="00C1141D">
      <w:pPr>
        <w:widowControl w:val="0"/>
        <w:spacing w:after="0" w:line="285" w:lineRule="auto"/>
        <w:rPr>
          <w:rFonts w:ascii="Gill Sans MT" w:eastAsia="Times New Roman" w:hAnsi="Gill Sans MT" w:cs="Times New Roman"/>
          <w:color w:val="000000"/>
          <w:kern w:val="28"/>
          <w:sz w:val="20"/>
          <w:szCs w:val="20"/>
          <w:lang w:eastAsia="en-GB"/>
          <w14:cntxtAlts/>
        </w:rPr>
      </w:pPr>
      <w:r w:rsidRPr="00884436">
        <w:rPr>
          <w:rFonts w:ascii="Gill Sans MT" w:eastAsia="Times New Roman" w:hAnsi="Gill Sans MT" w:cs="Times New Roman"/>
          <w:color w:val="000000"/>
          <w:kern w:val="28"/>
          <w:sz w:val="20"/>
          <w:szCs w:val="20"/>
          <w:lang w:eastAsia="en-GB"/>
          <w14:cntxtAlts/>
        </w:rPr>
        <w:t> </w:t>
      </w:r>
      <w:r w:rsidRPr="00884436"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  <w:t>Hours required:</w:t>
      </w:r>
    </w:p>
    <w:p w:rsidR="006F3E64" w:rsidRDefault="006F3E64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</w:p>
    <w:p w:rsidR="006F3E64" w:rsidRDefault="00C17F1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We </w:t>
      </w:r>
      <w:r w:rsidR="006F3E64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have </w:t>
      </w: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t</w:t>
      </w:r>
      <w:r w:rsidR="00BA12E9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wo shifts</w:t>
      </w:r>
      <w:r w:rsidR="006F3E64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per day.  Days available to be confirmed with line manager </w:t>
      </w:r>
    </w:p>
    <w:p w:rsidR="006F3E64" w:rsidRPr="006F3E64" w:rsidRDefault="006F3E64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 xml:space="preserve">              </w:t>
      </w:r>
      <w:bookmarkStart w:id="0" w:name="_GoBack"/>
      <w:bookmarkEnd w:id="0"/>
      <w:r w:rsidRPr="006F3E64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>M</w:t>
      </w:r>
      <w:r w:rsidR="00BA12E9" w:rsidRPr="006F3E64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>ornings</w:t>
      </w:r>
      <w:r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>:</w:t>
      </w:r>
      <w:r w:rsidR="00BA12E9" w:rsidRPr="006F3E64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 xml:space="preserve"> </w:t>
      </w:r>
      <w:r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 xml:space="preserve">     </w:t>
      </w:r>
      <w:r w:rsidR="00BA12E9" w:rsidRPr="006F3E64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 xml:space="preserve">9.15am - </w:t>
      </w:r>
      <w:r w:rsidR="00C17F1C" w:rsidRPr="006F3E64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 xml:space="preserve">12:30pm  </w:t>
      </w:r>
      <w:r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ab/>
      </w:r>
      <w:r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ab/>
      </w:r>
      <w:r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ab/>
      </w:r>
      <w:r w:rsidRPr="006F3E64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>A</w:t>
      </w:r>
      <w:r w:rsidR="00C17F1C" w:rsidRPr="006F3E64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>fternoons</w:t>
      </w:r>
      <w:r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>:</w:t>
      </w:r>
      <w:r w:rsidR="00C17F1C" w:rsidRPr="006F3E64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 xml:space="preserve"> 12:</w:t>
      </w:r>
      <w:r w:rsidR="00BA12E9" w:rsidRPr="006F3E64">
        <w:rPr>
          <w:rFonts w:ascii="Gill Sans MT" w:eastAsia="Times New Roman" w:hAnsi="Gill Sans MT" w:cs="Times New Roman"/>
          <w:b/>
          <w:color w:val="000000"/>
          <w:kern w:val="28"/>
          <w:sz w:val="24"/>
          <w:szCs w:val="24"/>
          <w:lang w:eastAsia="en-GB"/>
          <w14:cntxtAlts/>
        </w:rPr>
        <w:t xml:space="preserve">15pm – 4pm </w:t>
      </w:r>
    </w:p>
    <w:p w:rsidR="006F3E64" w:rsidRDefault="006F3E64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</w:p>
    <w:p w:rsidR="00884436" w:rsidRDefault="00884436" w:rsidP="006F3E64">
      <w:pPr>
        <w:widowControl w:val="0"/>
        <w:spacing w:after="120" w:line="285" w:lineRule="auto"/>
        <w:jc w:val="center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Commitment to a regular shift, or</w:t>
      </w:r>
      <w:r w:rsid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shifts, per week is preferable</w:t>
      </w:r>
      <w:r w:rsidRPr="00884436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.</w:t>
      </w:r>
    </w:p>
    <w:p w:rsidR="00884436" w:rsidRDefault="00884436">
      <w:pP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br w:type="page"/>
      </w:r>
    </w:p>
    <w:p w:rsidR="00884436" w:rsidRPr="00884436" w:rsidRDefault="00884436" w:rsidP="00884436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</w:p>
    <w:p w:rsidR="00884436" w:rsidRPr="00884436" w:rsidRDefault="00884436" w:rsidP="00884436">
      <w:pPr>
        <w:widowControl w:val="0"/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</w:pPr>
      <w:r w:rsidRPr="00884436"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US" w:eastAsia="en-GB"/>
          <w14:cntxtAlts/>
        </w:rPr>
        <w:t> </w:t>
      </w:r>
      <w:r w:rsidRPr="00884436"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  <w:t>What the hospice offers:</w:t>
      </w:r>
    </w:p>
    <w:p w:rsidR="00C17F1C" w:rsidRPr="00C17F1C" w:rsidRDefault="00884436" w:rsidP="00C17F1C">
      <w:pPr>
        <w:widowControl w:val="0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884436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884436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="00C17F1C"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="00C17F1C"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 safe, welcoming and supportive environment</w:t>
      </w:r>
    </w:p>
    <w:p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An induction &amp; full training and guidance given on all aspects of the role</w:t>
      </w:r>
    </w:p>
    <w:p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Reimbursement of reasonable travel expenses</w:t>
      </w:r>
    </w:p>
    <w:p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You will be part of a dedicated and friendly team</w:t>
      </w:r>
    </w:p>
    <w:p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The opportunity to utilise existing skills or develop &amp; </w:t>
      </w:r>
      <w:r w:rsidR="00BB003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learn 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new skills </w:t>
      </w:r>
    </w:p>
    <w:p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The opportunity to meet new people</w:t>
      </w:r>
    </w:p>
    <w:p w:rsidR="00C17F1C" w:rsidRPr="00C17F1C" w:rsidRDefault="00C17F1C" w:rsidP="00BB003C">
      <w:pPr>
        <w:widowControl w:val="0"/>
        <w:spacing w:after="120" w:line="285" w:lineRule="auto"/>
        <w:ind w:left="284" w:hanging="284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The knowledge you are directly contributing to the care &amp; support offered to our  patients and their families we care for</w:t>
      </w:r>
    </w:p>
    <w:p w:rsidR="00C17F1C" w:rsidRPr="00C17F1C" w:rsidRDefault="00C17F1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63D71"/>
          <w:kern w:val="28"/>
          <w:sz w:val="20"/>
          <w:szCs w:val="20"/>
          <w:lang w:eastAsia="en-GB"/>
          <w14:cntxtAlts/>
        </w:rPr>
      </w:pPr>
      <w:r w:rsidRPr="00C17F1C">
        <w:rPr>
          <w:rFonts w:ascii="Gill Sans MT" w:eastAsia="Times New Roman" w:hAnsi="Gill Sans MT" w:cs="Times New Roman"/>
          <w:color w:val="063D71"/>
          <w:kern w:val="28"/>
          <w:sz w:val="20"/>
          <w:szCs w:val="20"/>
          <w:lang w:eastAsia="en-GB"/>
          <w14:cntxtAlts/>
        </w:rPr>
        <w:t> </w:t>
      </w:r>
    </w:p>
    <w:p w:rsidR="00C17F1C" w:rsidRPr="00C17F1C" w:rsidRDefault="00C17F1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</w:pPr>
      <w:r w:rsidRPr="00C17F1C"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  <w:t>What you can offer us:</w:t>
      </w:r>
    </w:p>
    <w:p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63D71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An ability to work as part of a team in a busy environment</w:t>
      </w:r>
    </w:p>
    <w:p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 friendly, approachable and non-judgemental manner with a good attention to detail</w:t>
      </w:r>
    </w:p>
    <w:p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Be able to maintain confidentiality and have an awareness of maintaining boundaries</w:t>
      </w:r>
    </w:p>
    <w:p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Good communication skills &amp; an ability to relate to people from all backgrounds</w:t>
      </w:r>
    </w:p>
    <w:p w:rsidR="00C17F1C" w:rsidRP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Previous retail experience or an interest in fashion </w:t>
      </w:r>
      <w:r w:rsidR="00BB003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desirable</w:t>
      </w:r>
    </w:p>
    <w:p w:rsid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 willingness to undertake training and to follow NDH policies and guidelines</w:t>
      </w:r>
    </w:p>
    <w:p w:rsidR="00BB003C" w:rsidRDefault="00BB003C" w:rsidP="00BB003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An agreement to follow all Covid related safety &amp;  infection control measures </w:t>
      </w:r>
    </w:p>
    <w:p w:rsidR="00C17F1C" w:rsidRDefault="00C17F1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</w:t>
      </w: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An adaptability to changing trends and requirements</w:t>
      </w:r>
    </w:p>
    <w:p w:rsidR="00BB003C" w:rsidRPr="00C17F1C" w:rsidRDefault="00BB003C" w:rsidP="00C17F1C">
      <w:pPr>
        <w:widowControl w:val="0"/>
        <w:spacing w:after="120" w:line="285" w:lineRule="auto"/>
        <w:ind w:left="567" w:hanging="567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</w:p>
    <w:p w:rsidR="00C17F1C" w:rsidRPr="00C17F1C" w:rsidRDefault="00C17F1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</w:pPr>
      <w:r w:rsidRPr="00C17F1C">
        <w:rPr>
          <w:rFonts w:ascii="Gill Sans MT" w:eastAsia="Times New Roman" w:hAnsi="Gill Sans MT" w:cs="Times New Roman"/>
          <w:color w:val="063D71"/>
          <w:kern w:val="28"/>
          <w:sz w:val="28"/>
          <w:szCs w:val="28"/>
          <w:lang w:eastAsia="en-GB"/>
          <w14:cntxtAlts/>
        </w:rPr>
        <w:t>Next steps:</w:t>
      </w:r>
    </w:p>
    <w:p w:rsidR="00C17F1C" w:rsidRPr="00C17F1C" w:rsidRDefault="00C17F1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If you would like to join our Retail team please contact Sue</w:t>
      </w:r>
      <w:r w:rsidR="00BB003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or Sharon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in our Volunteering Office</w:t>
      </w:r>
      <w:r w:rsidR="00BB003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. F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or an informal chat</w:t>
      </w:r>
      <w:r w:rsidR="00BB003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call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: 01271 347226 or email </w:t>
      </w:r>
      <w:r w:rsidR="006B67DE" w:rsidRPr="006B67DE">
        <w:rPr>
          <w:rFonts w:ascii="Gill Sans MT" w:eastAsia="Times New Roman" w:hAnsi="Gill Sans MT" w:cs="Times New Roman"/>
          <w:b/>
          <w:color w:val="2F5496" w:themeColor="accent5" w:themeShade="BF"/>
          <w:kern w:val="28"/>
          <w:sz w:val="24"/>
          <w:szCs w:val="24"/>
          <w:lang w:eastAsia="en-GB"/>
          <w14:cntxtAlts/>
        </w:rPr>
        <w:t>volunteering</w:t>
      </w:r>
      <w:r w:rsidRPr="00C17F1C">
        <w:rPr>
          <w:rFonts w:ascii="Gill Sans MT" w:eastAsia="Times New Roman" w:hAnsi="Gill Sans MT" w:cs="Times New Roman"/>
          <w:b/>
          <w:color w:val="2F5496" w:themeColor="accent5" w:themeShade="BF"/>
          <w:kern w:val="28"/>
          <w:sz w:val="24"/>
          <w:szCs w:val="24"/>
          <w:lang w:eastAsia="en-GB"/>
          <w14:cntxtAlts/>
        </w:rPr>
        <w:t>@northdevonhospice.org.uk</w:t>
      </w:r>
      <w:r w:rsidRPr="00C17F1C">
        <w:rPr>
          <w:rFonts w:ascii="Gill Sans MT" w:eastAsia="Times New Roman" w:hAnsi="Gill Sans MT" w:cs="Times New Roman"/>
          <w:color w:val="2F5496" w:themeColor="accent5" w:themeShade="BF"/>
          <w:kern w:val="28"/>
          <w:sz w:val="24"/>
          <w:szCs w:val="24"/>
          <w:lang w:eastAsia="en-GB"/>
          <w14:cntxtAlts/>
        </w:rPr>
        <w:t xml:space="preserve"> </w:t>
      </w:r>
    </w:p>
    <w:p w:rsidR="00C17F1C" w:rsidRPr="00C17F1C" w:rsidRDefault="00C17F1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Details of this role and all our current vacancies can be found on our website along with our volunteer application </w:t>
      </w:r>
      <w:r w:rsidR="006B67DE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and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equality monitoring form</w:t>
      </w:r>
      <w:r w:rsidR="006B67DE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s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, </w:t>
      </w:r>
      <w:r w:rsidR="006B67DE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both of 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which we require</w:t>
      </w:r>
      <w:r w:rsidR="006B67DE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completed.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   </w:t>
      </w:r>
    </w:p>
    <w:p w:rsidR="00C17F1C" w:rsidRPr="00C17F1C" w:rsidRDefault="006F3E64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hyperlink r:id="rId8" w:history="1">
        <w:r w:rsidR="00C17F1C" w:rsidRPr="00C17F1C">
          <w:rPr>
            <w:rFonts w:ascii="Calibri" w:eastAsia="Times New Roman" w:hAnsi="Calibri" w:cs="Times New Roman"/>
            <w:color w:val="085296"/>
            <w:kern w:val="28"/>
            <w:sz w:val="20"/>
            <w:szCs w:val="20"/>
            <w:u w:val="single"/>
            <w:lang w:eastAsia="en-GB"/>
            <w14:cntxtAlts/>
          </w:rPr>
          <w:t>https://www.northdevonhospice.org.uk/jobs-volunteering/working-for-north-devon-hospice/</w:t>
        </w:r>
      </w:hyperlink>
      <w:r w:rsidR="00C17F1C"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 </w:t>
      </w:r>
    </w:p>
    <w:p w:rsidR="00C17F1C" w:rsidRPr="00C17F1C" w:rsidRDefault="00C17F1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</w:pPr>
      <w:r w:rsidRPr="00C17F1C">
        <w:rPr>
          <w:rFonts w:ascii="Gill Sans MT" w:eastAsia="Times New Roman" w:hAnsi="Gill Sans MT" w:cs="Times New Roman"/>
          <w:color w:val="000000"/>
          <w:kern w:val="28"/>
          <w:lang w:eastAsia="en-GB"/>
          <w14:cntxtAlts/>
        </w:rPr>
        <w:t>Please note:  a Disclosure and Barring Service check is not required for this role, we will however require two character references.</w:t>
      </w:r>
    </w:p>
    <w:p w:rsidR="00C17F1C" w:rsidRPr="00C17F1C" w:rsidRDefault="00C17F1C" w:rsidP="00C17F1C">
      <w:pPr>
        <w:widowControl w:val="0"/>
        <w:spacing w:after="120" w:line="285" w:lineRule="auto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 </w:t>
      </w:r>
    </w:p>
    <w:p w:rsidR="00C17F1C" w:rsidRPr="00C17F1C" w:rsidRDefault="00C17F1C" w:rsidP="00C17F1C">
      <w:pPr>
        <w:widowControl w:val="0"/>
        <w:spacing w:after="120" w:line="285" w:lineRule="auto"/>
        <w:jc w:val="center"/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</w:pP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If you have any questions about this role or any volunteering opportunities with the h</w:t>
      </w:r>
      <w:r w:rsidR="006B67DE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>ospice please contact the Volunteering Office</w:t>
      </w:r>
      <w:r w:rsidRPr="00C17F1C">
        <w:rPr>
          <w:rFonts w:ascii="Gill Sans MT" w:eastAsia="Times New Roman" w:hAnsi="Gill Sans MT" w:cs="Times New Roman"/>
          <w:color w:val="000000"/>
          <w:kern w:val="28"/>
          <w:sz w:val="24"/>
          <w:szCs w:val="24"/>
          <w:lang w:eastAsia="en-GB"/>
          <w14:cntxtAlts/>
        </w:rPr>
        <w:t xml:space="preserve"> as above.      </w:t>
      </w:r>
    </w:p>
    <w:p w:rsidR="00C17F1C" w:rsidRPr="00C17F1C" w:rsidRDefault="00C17F1C" w:rsidP="00C17F1C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US" w:eastAsia="en-GB"/>
          <w14:cntxtAlts/>
        </w:rPr>
      </w:pPr>
      <w:r w:rsidRPr="00C17F1C"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US" w:eastAsia="en-GB"/>
          <w14:cntxtAlts/>
        </w:rPr>
        <w:t> </w:t>
      </w:r>
    </w:p>
    <w:p w:rsidR="00884436" w:rsidRPr="00884436" w:rsidRDefault="00884436" w:rsidP="00C17F1C">
      <w:pPr>
        <w:widowControl w:val="0"/>
        <w:spacing w:after="120" w:line="285" w:lineRule="auto"/>
        <w:ind w:left="567" w:hanging="567"/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US" w:eastAsia="en-GB"/>
          <w14:cntxtAlts/>
        </w:rPr>
      </w:pPr>
    </w:p>
    <w:p w:rsidR="00884436" w:rsidRPr="00884436" w:rsidRDefault="00884436" w:rsidP="00884436">
      <w:pPr>
        <w:spacing w:after="0" w:line="240" w:lineRule="auto"/>
        <w:rPr>
          <w:rFonts w:ascii="Gill Sans MT" w:hAnsi="Gill Sans MT"/>
        </w:rPr>
      </w:pPr>
    </w:p>
    <w:sectPr w:rsidR="00884436" w:rsidRPr="00884436" w:rsidSect="008844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36"/>
    <w:rsid w:val="003F2238"/>
    <w:rsid w:val="004F6980"/>
    <w:rsid w:val="006B67DE"/>
    <w:rsid w:val="006F3E64"/>
    <w:rsid w:val="00884436"/>
    <w:rsid w:val="00AB2ACC"/>
    <w:rsid w:val="00B00148"/>
    <w:rsid w:val="00BA12E9"/>
    <w:rsid w:val="00BB003C"/>
    <w:rsid w:val="00C1141D"/>
    <w:rsid w:val="00C17F1C"/>
    <w:rsid w:val="00E22896"/>
    <w:rsid w:val="00E8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E3840-9420-4EF3-B3E0-ED5D8BE7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thdevonhospice.org.uk/jobs-volunteering/working-for-north-devon-hospic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Devon Hospice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Friend</dc:creator>
  <cp:keywords/>
  <dc:description/>
  <cp:lastModifiedBy>Susan Friend</cp:lastModifiedBy>
  <cp:revision>6</cp:revision>
  <dcterms:created xsi:type="dcterms:W3CDTF">2021-03-26T09:46:00Z</dcterms:created>
  <dcterms:modified xsi:type="dcterms:W3CDTF">2021-06-17T08:13:00Z</dcterms:modified>
</cp:coreProperties>
</file>